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A4A" w:rsidRDefault="00092E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Положение о проведении розыгрыша подарков</w:t>
      </w:r>
    </w:p>
    <w:p w:rsidR="00456A4A" w:rsidRDefault="00456A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Общие положения: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Настоящее положение регламентирует Правила проведения Розыгрыша в социальных сетях и мессенджерах.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Розыгрыш - стимулирующая рекламная акция, проводимая Организатором в целях увеличения потребительского спроса, повышения лояльности и узнаваемости Брендов Организаторов, не является лотереей либо публичным конкурсом, не требует внесения платы за участие и не преследует цели получения прибыли либо иного дохода.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Организаторы Розыгрыша: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Индивидуальный предприниматель Достовалова Ирина Антоновна, ИНН 246100423080, ОГРНИП 304246128100062, фактический адрес: </w:t>
      </w:r>
      <w:r>
        <w:rPr>
          <w:rFonts w:ascii="Times New Roman" w:hAnsi="Times New Roman" w:cs="Times New Roman"/>
          <w:bCs/>
          <w:sz w:val="24"/>
          <w:szCs w:val="24"/>
        </w:rPr>
        <w:t>660031, г. Красноярск, ул. Глинки, д. 37г</w:t>
      </w:r>
      <w:r>
        <w:rPr>
          <w:rFonts w:ascii="Times New Roman" w:hAnsi="Times New Roman" w:cs="Times New Roman"/>
          <w:sz w:val="24"/>
          <w:szCs w:val="24"/>
        </w:rPr>
        <w:t xml:space="preserve">, официальный сайт: </w:t>
      </w:r>
      <w:hyperlink r:id="rId6" w:tooltip="https://водолей.рф/" w:history="1">
        <w:r>
          <w:rPr>
            <w:rStyle w:val="afa"/>
            <w:rFonts w:ascii="Times New Roman" w:hAnsi="Times New Roman" w:cs="Times New Roman"/>
            <w:sz w:val="24"/>
            <w:szCs w:val="24"/>
          </w:rPr>
          <w:t>https://водолей.рф/</w:t>
        </w:r>
      </w:hyperlink>
      <w:r>
        <w:rPr>
          <w:rStyle w:val="afa"/>
          <w:rFonts w:ascii="Times New Roman" w:hAnsi="Times New Roman" w:cs="Times New Roman"/>
          <w:sz w:val="24"/>
          <w:szCs w:val="24"/>
        </w:rPr>
        <w:t xml:space="preserve"> (далее – «Организатор 1»);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Участники и условия проведения Розыгрыша: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Розыгрыш подарков проводится среди граждан Российской Федерации, достигших совершеннолетия в соответствии с законодательством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Российской Федерации, проживающих на территории Российской Федерации</w:t>
      </w:r>
      <w:r w:rsidR="0018397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397E">
        <w:rPr>
          <w:rFonts w:ascii="Times New Roman" w:hAnsi="Times New Roman" w:cs="Times New Roman"/>
          <w:sz w:val="24"/>
          <w:szCs w:val="24"/>
        </w:rPr>
        <w:t xml:space="preserve">совершивших покупку в магазине «Водолей», расположенном по адресу: г. Кызыл, ул. Каа-Хем, 19, </w:t>
      </w:r>
      <w:r>
        <w:rPr>
          <w:rFonts w:ascii="Times New Roman" w:hAnsi="Times New Roman" w:cs="Times New Roman"/>
          <w:sz w:val="24"/>
          <w:szCs w:val="24"/>
        </w:rPr>
        <w:t xml:space="preserve">выразивших желание участвовать в Розыгрыше по настоящим Правилам (далее – Участники).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6298">
        <w:rPr>
          <w:rFonts w:ascii="Times New Roman" w:hAnsi="Times New Roman" w:cs="Times New Roman"/>
          <w:sz w:val="24"/>
          <w:szCs w:val="24"/>
        </w:rPr>
        <w:t xml:space="preserve">2.2. Срок проведения Розыгрыша – с </w:t>
      </w:r>
      <w:r w:rsidR="000B6298" w:rsidRPr="000B6298">
        <w:rPr>
          <w:rFonts w:ascii="Times New Roman" w:hAnsi="Times New Roman" w:cs="Times New Roman"/>
          <w:sz w:val="24"/>
          <w:szCs w:val="24"/>
        </w:rPr>
        <w:t>01</w:t>
      </w:r>
      <w:r w:rsidRPr="000B6298">
        <w:rPr>
          <w:rFonts w:ascii="Times New Roman" w:hAnsi="Times New Roman" w:cs="Times New Roman"/>
          <w:sz w:val="24"/>
          <w:szCs w:val="24"/>
        </w:rPr>
        <w:t>.0</w:t>
      </w:r>
      <w:r w:rsidR="000B6298" w:rsidRPr="000B6298">
        <w:rPr>
          <w:rFonts w:ascii="Times New Roman" w:hAnsi="Times New Roman" w:cs="Times New Roman"/>
          <w:sz w:val="24"/>
          <w:szCs w:val="24"/>
        </w:rPr>
        <w:t>9</w:t>
      </w:r>
      <w:r w:rsidRPr="000B6298">
        <w:rPr>
          <w:rFonts w:ascii="Times New Roman" w:hAnsi="Times New Roman" w:cs="Times New Roman"/>
          <w:sz w:val="24"/>
          <w:szCs w:val="24"/>
        </w:rPr>
        <w:t>.202</w:t>
      </w:r>
      <w:r w:rsidR="000B6298" w:rsidRPr="000B6298">
        <w:rPr>
          <w:rFonts w:ascii="Times New Roman" w:hAnsi="Times New Roman" w:cs="Times New Roman"/>
          <w:sz w:val="24"/>
          <w:szCs w:val="24"/>
        </w:rPr>
        <w:t>6</w:t>
      </w:r>
      <w:r w:rsidRPr="000B6298">
        <w:rPr>
          <w:rFonts w:ascii="Times New Roman" w:hAnsi="Times New Roman" w:cs="Times New Roman"/>
          <w:sz w:val="24"/>
          <w:szCs w:val="24"/>
        </w:rPr>
        <w:t xml:space="preserve"> г. по </w:t>
      </w:r>
      <w:r w:rsidR="000B6298" w:rsidRPr="000B6298">
        <w:rPr>
          <w:rFonts w:ascii="Times New Roman" w:hAnsi="Times New Roman" w:cs="Times New Roman"/>
          <w:sz w:val="24"/>
          <w:szCs w:val="24"/>
        </w:rPr>
        <w:t>26</w:t>
      </w:r>
      <w:r w:rsidRPr="000B6298">
        <w:rPr>
          <w:rFonts w:ascii="Times New Roman" w:hAnsi="Times New Roman" w:cs="Times New Roman"/>
          <w:sz w:val="24"/>
          <w:szCs w:val="24"/>
        </w:rPr>
        <w:t>.09.202</w:t>
      </w:r>
      <w:r w:rsidR="000B6298" w:rsidRPr="000B6298">
        <w:rPr>
          <w:rFonts w:ascii="Times New Roman" w:hAnsi="Times New Roman" w:cs="Times New Roman"/>
          <w:sz w:val="24"/>
          <w:szCs w:val="24"/>
        </w:rPr>
        <w:t>6</w:t>
      </w:r>
      <w:r w:rsidRPr="000B6298">
        <w:rPr>
          <w:rFonts w:ascii="Times New Roman" w:hAnsi="Times New Roman" w:cs="Times New Roman"/>
          <w:sz w:val="24"/>
          <w:szCs w:val="24"/>
        </w:rPr>
        <w:t xml:space="preserve"> г. Подведение итогов состоится </w:t>
      </w:r>
      <w:r w:rsidR="000B6298" w:rsidRPr="000B6298">
        <w:rPr>
          <w:rFonts w:ascii="Times New Roman" w:hAnsi="Times New Roman" w:cs="Times New Roman"/>
          <w:sz w:val="24"/>
          <w:szCs w:val="24"/>
        </w:rPr>
        <w:t>26.09.2026</w:t>
      </w:r>
      <w:r w:rsidRPr="000B6298"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6A4A" w:rsidRDefault="00092E8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Для участия в Розыгрыше необходимо:</w:t>
      </w:r>
    </w:p>
    <w:p w:rsidR="00456A4A" w:rsidRDefault="00092E8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B6298">
        <w:rPr>
          <w:rFonts w:ascii="Times New Roman" w:hAnsi="Times New Roman" w:cs="Times New Roman"/>
          <w:sz w:val="24"/>
          <w:szCs w:val="24"/>
        </w:rPr>
        <w:t xml:space="preserve">1) Быть подписчиком канала Водолей в </w:t>
      </w:r>
      <w:r w:rsidR="000B6298" w:rsidRPr="000B6298">
        <w:rPr>
          <w:rFonts w:ascii="Times New Roman" w:hAnsi="Times New Roman" w:cs="Times New Roman"/>
          <w:sz w:val="24"/>
          <w:szCs w:val="24"/>
          <w:lang w:val="en-US"/>
        </w:rPr>
        <w:t>MAX</w:t>
      </w:r>
      <w:r w:rsidRPr="000B6298">
        <w:rPr>
          <w:rFonts w:ascii="Times New Roman" w:hAnsi="Times New Roman" w:cs="Times New Roman"/>
          <w:sz w:val="24"/>
          <w:szCs w:val="24"/>
        </w:rPr>
        <w:t xml:space="preserve"> - </w:t>
      </w:r>
      <w:hyperlink r:id="rId7" w:history="1">
        <w:r w:rsidR="000B6298" w:rsidRPr="008E30BD">
          <w:rPr>
            <w:rStyle w:val="afa"/>
            <w:rFonts w:ascii="Times New Roman" w:hAnsi="Times New Roman" w:cs="Times New Roman"/>
            <w:sz w:val="24"/>
            <w:szCs w:val="24"/>
          </w:rPr>
          <w:t>https://max.ru/id246100423080_biz</w:t>
        </w:r>
      </w:hyperlink>
      <w:r w:rsidR="000B6298">
        <w:rPr>
          <w:rFonts w:ascii="Times New Roman" w:hAnsi="Times New Roman" w:cs="Times New Roman"/>
          <w:sz w:val="24"/>
          <w:szCs w:val="24"/>
        </w:rPr>
        <w:t xml:space="preserve"> и на сообщество Водолей во Вконтакте - </w:t>
      </w:r>
      <w:r w:rsidR="000B6298" w:rsidRPr="000B6298">
        <w:rPr>
          <w:rFonts w:ascii="Times New Roman" w:hAnsi="Times New Roman" w:cs="Times New Roman"/>
          <w:sz w:val="24"/>
          <w:szCs w:val="24"/>
        </w:rPr>
        <w:t>https://vk.ru/vodoley_santehnika</w:t>
      </w:r>
      <w:r w:rsidRPr="000B6298">
        <w:t>;</w:t>
      </w:r>
    </w:p>
    <w:p w:rsidR="00456A4A" w:rsidRDefault="00092E8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Поставить любую реакцию на пост с розыгрышем и нажать кнопку «Участвую».</w:t>
      </w:r>
    </w:p>
    <w:p w:rsidR="00456A4A" w:rsidRDefault="00092E8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К участию в Розыгрыше не допускаются представители, сотрудники (а также члены их семей) Организаторов и его аффилированных лиц.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2.5. Способ проведения Розыгрыша — розыгрыш с вручением подарков.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 Лица, не соответствующие требованиям, либо нарушившие требования пунктов 2.1 – 2.4 настоящих Правил, не могут принимать участия в Розыгрыше и не могут претендовать на получение призов Розыгрыша. В случае выявления таких лиц на любом из этапов проведения Розыгрыша, в том числе при взаимодействии с Участниками в целях вручения призов Розыгрыша, они теряют право на получение приза/призов Розыгрыша, приз остается у Организатора и не присуждается никому из Участников Розыгрыша.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 Победителями Розыгрыша признаются Участники, чьи купоны, полученные при подтверждении участия в розыгрыше,</w:t>
      </w:r>
      <w:r>
        <w:rPr>
          <w:rStyle w:val="afb"/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будут признаны выигравшими в соответствии с настоящим Положением.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Призовой фонд: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 Призовой фонд формируется за счет собственных средств Организаторов. В состав призового фонда Розыгрыша входят следующие подарки: </w:t>
      </w:r>
    </w:p>
    <w:p w:rsidR="00456A4A" w:rsidRDefault="00DB5C12" w:rsidP="001071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5C12">
        <w:rPr>
          <w:rFonts w:ascii="Times New Roman" w:hAnsi="Times New Roman" w:cs="Times New Roman"/>
          <w:sz w:val="24"/>
          <w:szCs w:val="24"/>
        </w:rPr>
        <w:t>3.1.1.</w:t>
      </w:r>
      <w:r w:rsidR="00316B61">
        <w:rPr>
          <w:rFonts w:ascii="Times New Roman" w:hAnsi="Times New Roman" w:cs="Times New Roman"/>
          <w:sz w:val="24"/>
          <w:szCs w:val="24"/>
        </w:rPr>
        <w:t xml:space="preserve"> </w:t>
      </w:r>
      <w:r w:rsidR="001071EF" w:rsidRPr="001071EF">
        <w:rPr>
          <w:rFonts w:ascii="Times New Roman" w:hAnsi="Times New Roman" w:cs="Times New Roman"/>
          <w:sz w:val="24"/>
          <w:szCs w:val="24"/>
        </w:rPr>
        <w:t xml:space="preserve">Ванна VDL Nika 170 код 277251 - 1 шт. – 13102 руб.; каркас код 249296 - 3670 руб., экран </w:t>
      </w:r>
      <w:r w:rsidR="001071EF">
        <w:rPr>
          <w:rFonts w:ascii="Times New Roman" w:hAnsi="Times New Roman" w:cs="Times New Roman"/>
          <w:sz w:val="24"/>
          <w:szCs w:val="24"/>
        </w:rPr>
        <w:t xml:space="preserve">для ванной </w:t>
      </w:r>
      <w:r w:rsidR="001071EF" w:rsidRPr="001071EF">
        <w:rPr>
          <w:rFonts w:ascii="Times New Roman" w:hAnsi="Times New Roman" w:cs="Times New Roman"/>
          <w:sz w:val="24"/>
          <w:szCs w:val="24"/>
        </w:rPr>
        <w:t>VDL Nika 170</w:t>
      </w:r>
      <w:r w:rsidR="001071EF">
        <w:rPr>
          <w:rFonts w:ascii="Times New Roman" w:hAnsi="Times New Roman" w:cs="Times New Roman"/>
          <w:sz w:val="24"/>
          <w:szCs w:val="24"/>
        </w:rPr>
        <w:t xml:space="preserve"> </w:t>
      </w:r>
      <w:r w:rsidR="001071EF" w:rsidRPr="001071EF">
        <w:rPr>
          <w:rFonts w:ascii="Times New Roman" w:hAnsi="Times New Roman" w:cs="Times New Roman"/>
          <w:sz w:val="24"/>
          <w:szCs w:val="24"/>
        </w:rPr>
        <w:t>код 249297 - 4947 руб., Мебель для ванной комнаты V</w:t>
      </w:r>
      <w:r w:rsidR="001071EF">
        <w:rPr>
          <w:rFonts w:ascii="Times New Roman" w:hAnsi="Times New Roman" w:cs="Times New Roman"/>
          <w:sz w:val="24"/>
          <w:szCs w:val="24"/>
        </w:rPr>
        <w:t>DL Nika 80 код 295698 - 1 шт. 7930руб.; Р</w:t>
      </w:r>
      <w:r w:rsidR="001071EF" w:rsidRPr="001071EF">
        <w:rPr>
          <w:rFonts w:ascii="Times New Roman" w:hAnsi="Times New Roman" w:cs="Times New Roman"/>
          <w:sz w:val="24"/>
          <w:szCs w:val="24"/>
        </w:rPr>
        <w:t xml:space="preserve">аковина к </w:t>
      </w:r>
      <w:r w:rsidR="001071EF">
        <w:rPr>
          <w:rFonts w:ascii="Times New Roman" w:hAnsi="Times New Roman" w:cs="Times New Roman"/>
          <w:sz w:val="24"/>
          <w:szCs w:val="24"/>
        </w:rPr>
        <w:t xml:space="preserve">мебели </w:t>
      </w:r>
      <w:r w:rsidR="001071EF" w:rsidRPr="001071EF">
        <w:rPr>
          <w:rFonts w:ascii="Times New Roman" w:hAnsi="Times New Roman" w:cs="Times New Roman"/>
          <w:sz w:val="24"/>
          <w:szCs w:val="24"/>
        </w:rPr>
        <w:t>V</w:t>
      </w:r>
      <w:r w:rsidR="001071EF">
        <w:rPr>
          <w:rFonts w:ascii="Times New Roman" w:hAnsi="Times New Roman" w:cs="Times New Roman"/>
          <w:sz w:val="24"/>
          <w:szCs w:val="24"/>
        </w:rPr>
        <w:t>DL Nika 80</w:t>
      </w:r>
      <w:r w:rsidR="001071EF" w:rsidRPr="001071EF">
        <w:rPr>
          <w:rFonts w:ascii="Times New Roman" w:hAnsi="Times New Roman" w:cs="Times New Roman"/>
          <w:sz w:val="24"/>
          <w:szCs w:val="24"/>
        </w:rPr>
        <w:t xml:space="preserve"> код 219175 - 4853 руб.</w:t>
      </w:r>
      <w:r w:rsidR="001071EF">
        <w:rPr>
          <w:rFonts w:ascii="Times New Roman" w:hAnsi="Times New Roman" w:cs="Times New Roman"/>
          <w:sz w:val="24"/>
          <w:szCs w:val="24"/>
        </w:rPr>
        <w:t>;</w:t>
      </w:r>
      <w:r w:rsidR="001071EF" w:rsidRPr="001071EF">
        <w:rPr>
          <w:rFonts w:ascii="Times New Roman" w:hAnsi="Times New Roman" w:cs="Times New Roman"/>
          <w:sz w:val="24"/>
          <w:szCs w:val="24"/>
        </w:rPr>
        <w:t xml:space="preserve"> Смеситель для мойки Esko Katar код 276873 - 5 шт. – 3500 руб./шт.; Душевая система VDL Amelia 299168 - 1 шт. – 8500 руб.; Насосная станция KWK AUTO JET код 500162 - 1 шт. – 5633 руб.; Зеркало Балтика код 273388 - 1 шт. – 4844 руб.; Зеркало Aqwarelle Plaza код 214388</w:t>
      </w:r>
      <w:r w:rsidR="001071EF">
        <w:rPr>
          <w:rFonts w:ascii="Times New Roman" w:hAnsi="Times New Roman" w:cs="Times New Roman"/>
          <w:sz w:val="24"/>
          <w:szCs w:val="24"/>
        </w:rPr>
        <w:t xml:space="preserve"> – 1 шт.</w:t>
      </w:r>
      <w:r w:rsidR="001071EF" w:rsidRPr="001071EF">
        <w:rPr>
          <w:rFonts w:ascii="Times New Roman" w:hAnsi="Times New Roman" w:cs="Times New Roman"/>
          <w:sz w:val="24"/>
          <w:szCs w:val="24"/>
        </w:rPr>
        <w:t xml:space="preserve"> - 3867 руб.</w:t>
      </w:r>
      <w:r w:rsidR="001071EF">
        <w:rPr>
          <w:rFonts w:ascii="Times New Roman" w:hAnsi="Times New Roman" w:cs="Times New Roman"/>
          <w:sz w:val="24"/>
          <w:szCs w:val="24"/>
        </w:rPr>
        <w:t>;</w:t>
      </w:r>
      <w:r w:rsidR="001071EF" w:rsidRPr="001071EF">
        <w:rPr>
          <w:rFonts w:ascii="Times New Roman" w:hAnsi="Times New Roman" w:cs="Times New Roman"/>
          <w:sz w:val="24"/>
          <w:szCs w:val="24"/>
        </w:rPr>
        <w:t xml:space="preserve"> Смеситель VDL Frida код 306792</w:t>
      </w:r>
      <w:r w:rsidR="001071EF">
        <w:rPr>
          <w:rFonts w:ascii="Times New Roman" w:hAnsi="Times New Roman" w:cs="Times New Roman"/>
          <w:sz w:val="24"/>
          <w:szCs w:val="24"/>
        </w:rPr>
        <w:t xml:space="preserve"> – 1 шт. -</w:t>
      </w:r>
      <w:r w:rsidR="001071EF" w:rsidRPr="001071EF">
        <w:rPr>
          <w:rFonts w:ascii="Times New Roman" w:hAnsi="Times New Roman" w:cs="Times New Roman"/>
          <w:sz w:val="24"/>
          <w:szCs w:val="24"/>
        </w:rPr>
        <w:t xml:space="preserve"> 3400 руб.; </w:t>
      </w:r>
      <w:r w:rsidR="00316B61">
        <w:rPr>
          <w:rFonts w:ascii="Times New Roman" w:hAnsi="Times New Roman" w:cs="Times New Roman"/>
          <w:sz w:val="24"/>
          <w:szCs w:val="24"/>
        </w:rPr>
        <w:t xml:space="preserve">Общей стоимостью </w:t>
      </w:r>
      <w:r w:rsidR="00F73F3B">
        <w:rPr>
          <w:rFonts w:ascii="Times New Roman" w:hAnsi="Times New Roman" w:cs="Times New Roman"/>
          <w:sz w:val="24"/>
          <w:szCs w:val="24"/>
        </w:rPr>
        <w:t>108 246</w:t>
      </w:r>
      <w:r w:rsidR="00316B61">
        <w:rPr>
          <w:rFonts w:ascii="Times New Roman" w:hAnsi="Times New Roman" w:cs="Times New Roman"/>
          <w:sz w:val="24"/>
          <w:szCs w:val="24"/>
        </w:rPr>
        <w:t xml:space="preserve"> руб.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С момента получения подарка Участник несет ответственность за уплату всех налогов, установленных законода</w:t>
      </w:r>
      <w:r w:rsidR="00316B61">
        <w:rPr>
          <w:rFonts w:ascii="Times New Roman" w:hAnsi="Times New Roman" w:cs="Times New Roman"/>
          <w:sz w:val="24"/>
          <w:szCs w:val="24"/>
        </w:rPr>
        <w:t>тельством Российской Федерации.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Организаторы розыгрыша ставят Участников в известность, что согласно п.2 ст. 224 НК РФ налоговая ставка по налогу на доходы устанавливается в размере 35 процентов </w:t>
      </w:r>
      <w:r>
        <w:rPr>
          <w:rFonts w:ascii="Times New Roman" w:hAnsi="Times New Roman" w:cs="Times New Roman"/>
          <w:sz w:val="24"/>
          <w:szCs w:val="24"/>
        </w:rPr>
        <w:lastRenderedPageBreak/>
        <w:t>в отношении следующих доходов: стоимости любых выигрышей и призов, получаемых в проводимых конкурсах, играх и других мероприятиях в целях рекламы товаров, работ и услуг, в части превышения размеров, указанных в пункте 28 статьи 217 НК РФ (4000 руб.). Участники розыгрыша уведомлены об обязанностях уплаты налога на доходы физических лиц со стоимости подарка, превышающей 4000 рублей по ставке 35 % в соответствии с Налоговым Кодексом РФ.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4. Дата, место, время и порядок проведения розыгрыша подарков: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4.1. Розыгрыш подарков, в том числе главного приза состоится </w:t>
      </w:r>
      <w:r w:rsidR="004F65DC">
        <w:rPr>
          <w:rFonts w:ascii="Times New Roman" w:hAnsi="Times New Roman" w:cs="Times New Roman"/>
          <w:sz w:val="24"/>
          <w:szCs w:val="24"/>
        </w:rPr>
        <w:t>26.09.2026 в 12:00</w:t>
      </w:r>
      <w:r>
        <w:rPr>
          <w:rFonts w:ascii="Times New Roman" w:hAnsi="Times New Roman" w:cs="Times New Roman"/>
          <w:sz w:val="24"/>
          <w:szCs w:val="24"/>
        </w:rPr>
        <w:t xml:space="preserve"> путем</w:t>
      </w:r>
      <w:r w:rsidR="004F65DC">
        <w:rPr>
          <w:rFonts w:ascii="Times New Roman" w:hAnsi="Times New Roman" w:cs="Times New Roman"/>
          <w:sz w:val="24"/>
          <w:szCs w:val="24"/>
        </w:rPr>
        <w:t xml:space="preserve"> вытаскивания из общей массы купона победителя</w:t>
      </w:r>
      <w:r>
        <w:rPr>
          <w:rFonts w:ascii="Times New Roman" w:hAnsi="Times New Roman" w:cs="Times New Roman"/>
          <w:sz w:val="24"/>
          <w:szCs w:val="24"/>
        </w:rPr>
        <w:t>. Случайным образом среди купонов участников, принявших участие.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Результаты отражаются в </w:t>
      </w:r>
      <w:r w:rsidR="004F65DC">
        <w:rPr>
          <w:rFonts w:ascii="Times New Roman" w:hAnsi="Times New Roman" w:cs="Times New Roman"/>
          <w:sz w:val="24"/>
          <w:szCs w:val="24"/>
        </w:rPr>
        <w:t>канале В</w:t>
      </w:r>
      <w:r w:rsidR="004F65DC" w:rsidRPr="000B6298">
        <w:rPr>
          <w:rFonts w:ascii="Times New Roman" w:hAnsi="Times New Roman" w:cs="Times New Roman"/>
          <w:sz w:val="24"/>
          <w:szCs w:val="24"/>
        </w:rPr>
        <w:t xml:space="preserve">одолей в </w:t>
      </w:r>
      <w:r w:rsidR="004F65DC" w:rsidRPr="000B6298">
        <w:rPr>
          <w:rFonts w:ascii="Times New Roman" w:hAnsi="Times New Roman" w:cs="Times New Roman"/>
          <w:sz w:val="24"/>
          <w:szCs w:val="24"/>
          <w:lang w:val="en-US"/>
        </w:rPr>
        <w:t>MAX</w:t>
      </w:r>
      <w:r w:rsidR="004F65DC" w:rsidRPr="000B6298">
        <w:rPr>
          <w:rFonts w:ascii="Times New Roman" w:hAnsi="Times New Roman" w:cs="Times New Roman"/>
          <w:sz w:val="24"/>
          <w:szCs w:val="24"/>
        </w:rPr>
        <w:t xml:space="preserve"> - </w:t>
      </w:r>
      <w:hyperlink r:id="rId8" w:history="1">
        <w:r w:rsidR="004F65DC" w:rsidRPr="008E30BD">
          <w:rPr>
            <w:rStyle w:val="afa"/>
            <w:rFonts w:ascii="Times New Roman" w:hAnsi="Times New Roman" w:cs="Times New Roman"/>
            <w:sz w:val="24"/>
            <w:szCs w:val="24"/>
          </w:rPr>
          <w:t>https://max.ru/id246100423080_biz</w:t>
        </w:r>
      </w:hyperlink>
      <w:r w:rsidR="004F65DC">
        <w:rPr>
          <w:rFonts w:ascii="Times New Roman" w:hAnsi="Times New Roman" w:cs="Times New Roman"/>
          <w:sz w:val="24"/>
          <w:szCs w:val="24"/>
        </w:rPr>
        <w:t xml:space="preserve"> и в сообществе Водолей во Вконтакте - </w:t>
      </w:r>
      <w:r w:rsidR="004F65DC" w:rsidRPr="000B6298">
        <w:rPr>
          <w:rFonts w:ascii="Times New Roman" w:hAnsi="Times New Roman" w:cs="Times New Roman"/>
          <w:sz w:val="24"/>
          <w:szCs w:val="24"/>
        </w:rPr>
        <w:t>https://vk.ru/vodoley_santehnika</w:t>
      </w:r>
      <w:r w:rsidR="004F65DC" w:rsidRPr="000B6298">
        <w:t>;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Порядок, сроки и место выдачи подарков: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 Выдача Подарков будет производиться следующим образом: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5.1.1. Победитель  обязан уведомить Организатора 1 розыгрыша о намерении получить подарок, указанный в пункте 3.1.1., не позднее, чем за 7 рабочих дней перед предполагаемой датой прибытия за призом, путем отправки сообщения в </w:t>
      </w:r>
      <w:r w:rsidR="004F65DC" w:rsidRPr="000B6298">
        <w:rPr>
          <w:rFonts w:ascii="Times New Roman" w:hAnsi="Times New Roman" w:cs="Times New Roman"/>
          <w:sz w:val="24"/>
          <w:szCs w:val="24"/>
          <w:lang w:val="en-US"/>
        </w:rPr>
        <w:t>MAX</w:t>
      </w:r>
      <w:r>
        <w:rPr>
          <w:rFonts w:ascii="Times New Roman" w:hAnsi="Times New Roman" w:cs="Times New Roman"/>
          <w:sz w:val="24"/>
          <w:szCs w:val="24"/>
        </w:rPr>
        <w:t xml:space="preserve"> на номер </w:t>
      </w:r>
      <w:r>
        <w:rPr>
          <w:rFonts w:ascii="Times New Roman" w:hAnsi="Times New Roman" w:cs="Times New Roman"/>
          <w:sz w:val="24"/>
          <w:szCs w:val="24"/>
        </w:rPr>
        <w:br/>
        <w:t>+ 7 965 914 55 56. Сообщение должно содержать следующую информацию: Фамилия, Имя, Отчество, номер телефона победителя и адрес филиала, в котором победитель планирует забрать приз. Организатор обязан сообщить победителю адрес магазина, куда будет доставлен приз, не позднее 7 (семи) рабочих дней с момента получения информации, указанной в настоящем пункте от Победителя.</w:t>
      </w:r>
    </w:p>
    <w:p w:rsidR="00456A4A" w:rsidRDefault="00092E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5.2. При необходимости Победитель обязан заполнить все документы, предоставляемые Организатором, необходимые для документального оформления получения подарка, и поставить собственноручную подпись. Указание неполной/недостоверной информации, необходимой для заполнения указанного документа, означает отказ от подарка;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5.3. Невостребование подарка победителем Розыгрыша по истечение 1-месячного срока с момента оглашения результата лишает такого победителя права на получение подарка.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5.4. Компенсация за полученный/неполученный подарок победителю Розыгрыша не предоставляется.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5.5. При личном получении подарка, указанного в п. 3.1.1.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Положения, Участник обязан предъявить Организатору документ, удостоверяющий личность.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5.6. Победитель вправе заявить о своем отказе от получения подарка. Такой отказ должен быть указан в заявлении Участника, составленном в свободной форме и направленном Организатору по почтовому адресу: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Для подарка указанного в пункте 3.1.1. - </w:t>
      </w:r>
      <w:r>
        <w:rPr>
          <w:rFonts w:ascii="Times New Roman" w:hAnsi="Times New Roman" w:cs="Times New Roman"/>
          <w:bCs/>
          <w:sz w:val="24"/>
          <w:szCs w:val="24"/>
        </w:rPr>
        <w:t>660031, г. Красноярск, ул. Глинки, д. 37г</w:t>
      </w:r>
      <w:r>
        <w:rPr>
          <w:rFonts w:ascii="Times New Roman" w:hAnsi="Times New Roman" w:cs="Times New Roman"/>
          <w:sz w:val="24"/>
          <w:szCs w:val="24"/>
        </w:rPr>
        <w:t xml:space="preserve"> либо в формате PDF-файла на электронную почту </w:t>
      </w:r>
      <w:hyperlink r:id="rId9" w:tooltip="mailto:reclama@vodoley.info" w:history="1">
        <w:r>
          <w:rPr>
            <w:rStyle w:val="afa"/>
            <w:rFonts w:ascii="Times New Roman" w:hAnsi="Times New Roman" w:cs="Times New Roman"/>
            <w:sz w:val="24"/>
            <w:szCs w:val="24"/>
            <w:lang w:val="en-US"/>
          </w:rPr>
          <w:t>reclama</w:t>
        </w:r>
        <w:r>
          <w:rPr>
            <w:rStyle w:val="afa"/>
            <w:rFonts w:ascii="Times New Roman" w:hAnsi="Times New Roman" w:cs="Times New Roman"/>
            <w:sz w:val="24"/>
            <w:szCs w:val="24"/>
          </w:rPr>
          <w:t>@</w:t>
        </w:r>
        <w:r>
          <w:rPr>
            <w:rStyle w:val="afa"/>
            <w:rFonts w:ascii="Times New Roman" w:hAnsi="Times New Roman" w:cs="Times New Roman"/>
            <w:sz w:val="24"/>
            <w:szCs w:val="24"/>
            <w:lang w:val="en-US"/>
          </w:rPr>
          <w:t>vodoley</w:t>
        </w:r>
        <w:r>
          <w:rPr>
            <w:rStyle w:val="afa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afa"/>
            <w:rFonts w:ascii="Times New Roman" w:hAnsi="Times New Roman" w:cs="Times New Roman"/>
            <w:sz w:val="24"/>
            <w:szCs w:val="24"/>
            <w:lang w:val="en-US"/>
          </w:rPr>
          <w:t>info</w:t>
        </w:r>
      </w:hyperlink>
      <w:r>
        <w:rPr>
          <w:rFonts w:ascii="Times New Roman" w:hAnsi="Times New Roman" w:cs="Times New Roman"/>
          <w:sz w:val="24"/>
          <w:szCs w:val="24"/>
        </w:rPr>
        <w:t>;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Денежный эквивалент подарка Участнику не вручается и замена на другой подарок не производится.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5.7. Победитель не имеет возможности передавать право на получение подарка третьим лицам и требовать у Организаторов получения иного эквивалента подарка вместо указанного в настоящем Положении.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Права и обязанности Организаторов и Участников: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 Участник вправе: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6.1.1. Получать информацию о сроках и условиях проведения Розыгрыша;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6.1.2. Требовать выдачи Призов Розыгрыша в случае признания победителем в соответствии с настоящим Положением.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 Участник обязуется: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6.2.1. Внимательно ознакомиться с настоящим Положением и соблюдать его, в том числе, выполнять все действия, связанные с участием в Розыгрыше, в установленные настоящим Положением сроки;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6.2.2. Нести самостоятельно все расходы, связанные с участием в Розыгрыше, включая, но не ограничиваясь, расходы за интернет, телефон и прочие;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6.2.3. Нести иные обязанности, предусмотренные настоящим Положением и действующим законодательством РФ;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6.2.4. Ознакомиться самостоятельно с ит</w:t>
      </w:r>
      <w:r w:rsidR="004F65DC">
        <w:rPr>
          <w:rFonts w:ascii="Times New Roman" w:hAnsi="Times New Roman" w:cs="Times New Roman"/>
          <w:sz w:val="24"/>
          <w:szCs w:val="24"/>
        </w:rPr>
        <w:t>огами распределения Подарков в канале В</w:t>
      </w:r>
      <w:r w:rsidR="004F65DC" w:rsidRPr="000B6298">
        <w:rPr>
          <w:rFonts w:ascii="Times New Roman" w:hAnsi="Times New Roman" w:cs="Times New Roman"/>
          <w:sz w:val="24"/>
          <w:szCs w:val="24"/>
        </w:rPr>
        <w:t xml:space="preserve">одолей в </w:t>
      </w:r>
      <w:r w:rsidR="004F65DC" w:rsidRPr="000B6298">
        <w:rPr>
          <w:rFonts w:ascii="Times New Roman" w:hAnsi="Times New Roman" w:cs="Times New Roman"/>
          <w:sz w:val="24"/>
          <w:szCs w:val="24"/>
          <w:lang w:val="en-US"/>
        </w:rPr>
        <w:t>MAX</w:t>
      </w:r>
      <w:r w:rsidR="004F65DC" w:rsidRPr="000B6298">
        <w:rPr>
          <w:rFonts w:ascii="Times New Roman" w:hAnsi="Times New Roman" w:cs="Times New Roman"/>
          <w:sz w:val="24"/>
          <w:szCs w:val="24"/>
        </w:rPr>
        <w:t xml:space="preserve"> - </w:t>
      </w:r>
      <w:hyperlink r:id="rId10" w:history="1">
        <w:r w:rsidR="004F65DC" w:rsidRPr="008E30BD">
          <w:rPr>
            <w:rStyle w:val="afa"/>
            <w:rFonts w:ascii="Times New Roman" w:hAnsi="Times New Roman" w:cs="Times New Roman"/>
            <w:sz w:val="24"/>
            <w:szCs w:val="24"/>
          </w:rPr>
          <w:t>https://max.ru/id246100423080_biz</w:t>
        </w:r>
      </w:hyperlink>
      <w:r w:rsidR="004F65DC">
        <w:rPr>
          <w:rFonts w:ascii="Times New Roman" w:hAnsi="Times New Roman" w:cs="Times New Roman"/>
          <w:sz w:val="24"/>
          <w:szCs w:val="24"/>
        </w:rPr>
        <w:t xml:space="preserve"> и в сообществе Водолей во Вконтакте - </w:t>
      </w:r>
      <w:r w:rsidR="004F65DC" w:rsidRPr="000B6298">
        <w:rPr>
          <w:rFonts w:ascii="Times New Roman" w:hAnsi="Times New Roman" w:cs="Times New Roman"/>
          <w:sz w:val="24"/>
          <w:szCs w:val="24"/>
        </w:rPr>
        <w:t>https://vk.ru/vodoley_santehnika</w:t>
      </w:r>
      <w:r w:rsidR="004F65DC" w:rsidRPr="000B6298">
        <w:t>;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6.2.5. Не заявлять, не размещать, не публиковать, а также не являться причиной и/или инициатором размещения, публикации в сети Интернет, средствах массовой информации или иным способом сведений, сообщений, материалов, способных нанести ущерб деловой репутации Организатора посредством негативных комментариев или другим способом (отрицательные отзывы в письменной и устной форме и др.).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6.2.6. В случае несогласия с настоящими Правилами не участвовать в Розыгрыше.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Организаторы вправе и обязуются: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6.3.1. В течение срока проведения Розыгрыша вносить изменения в настоящее Положение. При этом информация о любых изменениях настоящего Положения размещается по следующей ссылке: https://водолей.рф/polozheniya-o-provedenii-rozygryshey/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6.3.2. Не вступать в письменные переговоры или любые другие контакты с Участниками, за исключением случаев, предусмотренных настоящим Положением;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6.3.3. Запрашивать у Участников необходимую информацию и документы в случаях, предусмотренных настоящим Положением.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6.3.4. В случае невостребования или отказа по любым причинам Победителей Розыгрыша от получения Призов - уменьшить общее количество обладателей Призов Розыгрыша. При этом указанные в настоящем пункте Призы после окончания Розыгрыша не выдаются и используются Организаторами по своему усмотрению;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6.3.5. Отказать Участнику в выдаче Подарка в случае установления факта несоблюдения Участником настоящего Положения;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6.3.6. Соблюдать настоящее Положение, в том числе, выполнять все действия, связанные с проведением розыгрыша, в установленные настоящим Положением сроки;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6.3.7. Обеспечить проведение Розыгрыша в соответствии с настоящим Положением;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6.3.8. Организаторы Розыгрыша вправе, на свое усмотрение и в одностороннем порядке, прекратить или временно приостановить проведение Розыгрыша, если по какой-то причине Розыгрыш не может проводиться так, как это запланировано, включая любую причину, неконтролируемую Организаторами Розыгрыша, которая искажает или затрагивает исполнение, честность, целостность или надлежащее проведение Розыгрыша.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6.3.9. Организаторы вправе вносить изменения в настоящие Правила Розыгрыша на протяжении всего периода проведения Розыгрыша, не уведомляя дополнительно Участников Розыгрыша о внесенных изменениях;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6.3.10. Обеспечить конфиденциальность персональных данных, полученных Организаторами от Участников для целей проведения Розыгрыша и безопасность при их обработке в рамках исполнения своих обязательств, предусмотренных настоящим Положением, в соответствии с требованиями Федерального закона РФ от 27.07.2006 г. «О персональных данных» № 152-ФЗ; 6.3.11. Выдать Призы Победителям, предусмотренные настоящим Положением.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7. Заключительные положения: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В случае возникновения ситуации, которая допускает неоднозначное толкование этих Правил, любых спорных вопросов и/или вопросов, не урегулированных этими </w:t>
      </w:r>
      <w:r>
        <w:rPr>
          <w:rFonts w:ascii="Times New Roman" w:hAnsi="Times New Roman" w:cs="Times New Roman"/>
          <w:sz w:val="24"/>
          <w:szCs w:val="24"/>
        </w:rPr>
        <w:lastRenderedPageBreak/>
        <w:t>Правилами, окончательное толкование дается Организатором Розыгрыша как их составителем.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 Принимая участие в розыгрыше Участники подтверждают, что ознакомились с настоящим Положением и условиями проведения розыгрыша.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7.3. Опубликовывая на своем интернет ресурсе настоящее Положение Организаторы подтверждают, что ознакомились с настоящим Положением и условиями проведения розыгрыша.</w:t>
      </w:r>
    </w:p>
    <w:p w:rsidR="00456A4A" w:rsidRDefault="00456A4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456A4A" w:rsidRDefault="00456A4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456A4A" w:rsidRDefault="00456A4A">
      <w:pPr>
        <w:spacing w:after="0" w:line="240" w:lineRule="auto"/>
        <w:ind w:firstLine="709"/>
        <w:rPr>
          <w:rFonts w:cstheme="minorHAnsi"/>
        </w:rPr>
      </w:pPr>
    </w:p>
    <w:sectPr w:rsidR="00456A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61D3" w:rsidRDefault="001461D3">
      <w:pPr>
        <w:spacing w:after="0" w:line="240" w:lineRule="auto"/>
      </w:pPr>
      <w:r>
        <w:separator/>
      </w:r>
    </w:p>
  </w:endnote>
  <w:endnote w:type="continuationSeparator" w:id="0">
    <w:p w:rsidR="001461D3" w:rsidRDefault="00146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61D3" w:rsidRDefault="001461D3">
      <w:pPr>
        <w:spacing w:after="0" w:line="240" w:lineRule="auto"/>
      </w:pPr>
      <w:r>
        <w:separator/>
      </w:r>
    </w:p>
  </w:footnote>
  <w:footnote w:type="continuationSeparator" w:id="0">
    <w:p w:rsidR="001461D3" w:rsidRDefault="001461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A4A"/>
    <w:rsid w:val="00092E87"/>
    <w:rsid w:val="000B6298"/>
    <w:rsid w:val="000F7122"/>
    <w:rsid w:val="001071EF"/>
    <w:rsid w:val="001461D3"/>
    <w:rsid w:val="0018397E"/>
    <w:rsid w:val="00315E75"/>
    <w:rsid w:val="00316B61"/>
    <w:rsid w:val="00456A4A"/>
    <w:rsid w:val="004F65DC"/>
    <w:rsid w:val="006A40B0"/>
    <w:rsid w:val="0072278E"/>
    <w:rsid w:val="00DB5C12"/>
    <w:rsid w:val="00F42C25"/>
    <w:rsid w:val="00F73F3B"/>
    <w:rsid w:val="00F91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1A14C"/>
  <w15:docId w15:val="{CA232EDE-948A-45A9-9EB9-DE892DD92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472C4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b/>
      <w:bCs/>
      <w:sz w:val="20"/>
      <w:szCs w:val="20"/>
    </w:rPr>
  </w:style>
  <w:style w:type="paragraph" w:styleId="aff0">
    <w:name w:val="Balloon Text"/>
    <w:basedOn w:val="a"/>
    <w:link w:val="aff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id246100423080_bi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ax.ru/id246100423080_biz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74;&#1086;&#1076;&#1086;&#1083;&#1077;&#1081;.&#1088;&#1092;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max.ru/id246100423080_biz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reclama@vodoley.in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1634</TotalTime>
  <Pages>4</Pages>
  <Words>1630</Words>
  <Characters>9291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 Андрей Геннадьевич</dc:creator>
  <cp:keywords/>
  <dc:description/>
  <cp:lastModifiedBy>Хаустова Анастасия Сергеевна</cp:lastModifiedBy>
  <cp:revision>10</cp:revision>
  <dcterms:created xsi:type="dcterms:W3CDTF">2025-08-19T02:27:00Z</dcterms:created>
  <dcterms:modified xsi:type="dcterms:W3CDTF">2026-09-04T08:37:00Z</dcterms:modified>
</cp:coreProperties>
</file>